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D29" w:rsidRDefault="008C252E" w:rsidP="008C252E">
      <w:pPr>
        <w:jc w:val="center"/>
        <w:rPr>
          <w:sz w:val="32"/>
          <w:szCs w:val="32"/>
        </w:rPr>
      </w:pPr>
      <w:r w:rsidRPr="008C252E">
        <w:rPr>
          <w:sz w:val="32"/>
          <w:szCs w:val="32"/>
        </w:rPr>
        <w:t xml:space="preserve">Projekt </w:t>
      </w:r>
      <w:proofErr w:type="spellStart"/>
      <w:r w:rsidRPr="008C252E">
        <w:rPr>
          <w:sz w:val="32"/>
          <w:szCs w:val="32"/>
        </w:rPr>
        <w:t>Mikrogrønt</w:t>
      </w:r>
      <w:proofErr w:type="spellEnd"/>
    </w:p>
    <w:p w:rsidR="008C252E" w:rsidRDefault="008C252E" w:rsidP="008C252E">
      <w:pPr>
        <w:jc w:val="center"/>
        <w:rPr>
          <w:sz w:val="32"/>
          <w:szCs w:val="32"/>
        </w:rPr>
      </w:pPr>
    </w:p>
    <w:p w:rsidR="008C252E" w:rsidRDefault="008C252E" w:rsidP="008C252E">
      <w:pPr>
        <w:rPr>
          <w:sz w:val="24"/>
          <w:szCs w:val="24"/>
        </w:rPr>
      </w:pPr>
      <w:r>
        <w:rPr>
          <w:sz w:val="24"/>
          <w:szCs w:val="24"/>
        </w:rPr>
        <w:t xml:space="preserve">Projekt </w:t>
      </w:r>
      <w:proofErr w:type="spellStart"/>
      <w:r>
        <w:rPr>
          <w:sz w:val="24"/>
          <w:szCs w:val="24"/>
        </w:rPr>
        <w:t>mikrogrønt</w:t>
      </w:r>
      <w:proofErr w:type="spellEnd"/>
      <w:r>
        <w:rPr>
          <w:sz w:val="24"/>
          <w:szCs w:val="24"/>
        </w:rPr>
        <w:t xml:space="preserve"> implementerer CT-tankegangen ved at tage udgangspunkt i en teknologianalyse fra faget teknologi. Produktet, i dette tilfælde et væksthus til </w:t>
      </w:r>
      <w:proofErr w:type="spellStart"/>
      <w:r>
        <w:rPr>
          <w:sz w:val="24"/>
          <w:szCs w:val="24"/>
        </w:rPr>
        <w:t>mikrogrønt</w:t>
      </w:r>
      <w:proofErr w:type="spellEnd"/>
      <w:r>
        <w:rPr>
          <w:sz w:val="24"/>
          <w:szCs w:val="24"/>
        </w:rPr>
        <w:t>, deles op i produkt, viden, teknik og organisation.</w:t>
      </w:r>
    </w:p>
    <w:p w:rsidR="008C252E" w:rsidRDefault="008C252E" w:rsidP="008C252E">
      <w:pPr>
        <w:rPr>
          <w:sz w:val="24"/>
          <w:szCs w:val="24"/>
        </w:rPr>
      </w:pPr>
      <w:r>
        <w:rPr>
          <w:sz w:val="24"/>
          <w:szCs w:val="24"/>
        </w:rPr>
        <w:t>I fællesskab med eleverne opdeles produktet i dets hovedbestanddele, og herefter diskuteres hvilken viden og teknik der er nødvendig for at kunne fremstille produktet. Her er fokus særligt på lyset samt styring af dette.</w:t>
      </w:r>
    </w:p>
    <w:p w:rsidR="008C252E" w:rsidRPr="008C252E" w:rsidRDefault="008C252E" w:rsidP="008C252E">
      <w:pPr>
        <w:rPr>
          <w:sz w:val="24"/>
          <w:szCs w:val="24"/>
        </w:rPr>
      </w:pPr>
      <w:r>
        <w:rPr>
          <w:sz w:val="24"/>
          <w:szCs w:val="24"/>
        </w:rPr>
        <w:t xml:space="preserve">Efterfølgende deles eleverne op i to grupper hvor den ene går i fysiklab og den anden i </w:t>
      </w:r>
      <w:proofErr w:type="spellStart"/>
      <w:r>
        <w:rPr>
          <w:sz w:val="24"/>
          <w:szCs w:val="24"/>
        </w:rPr>
        <w:t>ellab</w:t>
      </w:r>
      <w:proofErr w:type="spellEnd"/>
      <w:r>
        <w:rPr>
          <w:sz w:val="24"/>
          <w:szCs w:val="24"/>
        </w:rPr>
        <w:t>…….</w:t>
      </w:r>
      <w:bookmarkStart w:id="0" w:name="_GoBack"/>
      <w:bookmarkEnd w:id="0"/>
    </w:p>
    <w:sectPr w:rsidR="008C252E" w:rsidRPr="008C252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52E"/>
    <w:rsid w:val="00275D29"/>
    <w:rsid w:val="008C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5887"/>
  <w15:chartTrackingRefBased/>
  <w15:docId w15:val="{F65FE2CB-73F1-42DD-B814-90B5695F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EUC Nord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Holm Nielsen</dc:creator>
  <cp:keywords/>
  <dc:description/>
  <cp:lastModifiedBy>Kristian Holm Nielsen</cp:lastModifiedBy>
  <cp:revision>1</cp:revision>
  <dcterms:created xsi:type="dcterms:W3CDTF">2022-03-31T06:38:00Z</dcterms:created>
  <dcterms:modified xsi:type="dcterms:W3CDTF">2022-03-31T06:45:00Z</dcterms:modified>
</cp:coreProperties>
</file>